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F9E" w:rsidRDefault="00701DCF">
      <w:r>
        <w:rPr>
          <w:color w:val="000080"/>
          <w:sz w:val="36"/>
          <w:szCs w:val="36"/>
          <w:shd w:val="clear" w:color="auto" w:fill="FFFFFF"/>
        </w:rPr>
        <w:t>Всероссийское родительское собрание «Профилактика интернет-рисков и угроз жизни детей и подростков»</w:t>
      </w:r>
      <w:bookmarkStart w:id="0" w:name="_GoBack"/>
      <w:bookmarkEnd w:id="0"/>
    </w:p>
    <w:sectPr w:rsidR="007C1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CF"/>
    <w:rsid w:val="00701DCF"/>
    <w:rsid w:val="007C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B1A56-E219-43B4-BE07-677F19FC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1</cp:revision>
  <dcterms:created xsi:type="dcterms:W3CDTF">2019-11-07T07:11:00Z</dcterms:created>
  <dcterms:modified xsi:type="dcterms:W3CDTF">2019-11-07T07:11:00Z</dcterms:modified>
</cp:coreProperties>
</file>