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1969" w14:textId="77777777" w:rsidR="0090468A" w:rsidRPr="000B6BB1" w:rsidRDefault="0090468A" w:rsidP="0090468A">
      <w:pPr>
        <w:ind w:firstLine="5670"/>
        <w:jc w:val="right"/>
        <w:rPr>
          <w:sz w:val="18"/>
          <w:szCs w:val="18"/>
        </w:rPr>
      </w:pPr>
      <w:r w:rsidRPr="000B6BB1">
        <w:rPr>
          <w:color w:val="000000"/>
          <w:sz w:val="18"/>
          <w:szCs w:val="18"/>
        </w:rPr>
        <w:t>Приложение № 7</w:t>
      </w:r>
    </w:p>
    <w:p w14:paraId="3695A464" w14:textId="77777777" w:rsidR="0090468A" w:rsidRPr="000B6BB1" w:rsidRDefault="0090468A" w:rsidP="0090468A">
      <w:pPr>
        <w:widowControl w:val="0"/>
        <w:jc w:val="right"/>
        <w:rPr>
          <w:sz w:val="18"/>
          <w:szCs w:val="18"/>
        </w:rPr>
      </w:pPr>
      <w:r w:rsidRPr="000B6BB1">
        <w:rPr>
          <w:color w:val="000000"/>
          <w:sz w:val="18"/>
          <w:szCs w:val="18"/>
        </w:rPr>
        <w:t xml:space="preserve">                                                </w:t>
      </w:r>
    </w:p>
    <w:p w14:paraId="25D0629A" w14:textId="77777777" w:rsidR="0090468A" w:rsidRPr="000B6BB1" w:rsidRDefault="0090468A" w:rsidP="0090468A">
      <w:pPr>
        <w:widowControl w:val="0"/>
        <w:jc w:val="right"/>
        <w:rPr>
          <w:sz w:val="18"/>
          <w:szCs w:val="18"/>
        </w:rPr>
      </w:pPr>
      <w:r w:rsidRPr="000B6BB1">
        <w:rPr>
          <w:color w:val="000000"/>
          <w:sz w:val="18"/>
          <w:szCs w:val="18"/>
        </w:rPr>
        <w:t>                                                    УТВЕРЖДЕНО</w:t>
      </w:r>
    </w:p>
    <w:p w14:paraId="4663725B" w14:textId="77777777" w:rsidR="0090468A" w:rsidRPr="000B6BB1" w:rsidRDefault="0090468A" w:rsidP="0090468A">
      <w:pPr>
        <w:widowControl w:val="0"/>
        <w:jc w:val="right"/>
        <w:rPr>
          <w:sz w:val="18"/>
          <w:szCs w:val="18"/>
        </w:rPr>
      </w:pPr>
      <w:r w:rsidRPr="000B6BB1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 Приказом №62 от 31июля 20123 года</w:t>
      </w:r>
    </w:p>
    <w:p w14:paraId="7026E0AD" w14:textId="77777777" w:rsidR="0090468A" w:rsidRPr="001D2327" w:rsidRDefault="0090468A" w:rsidP="0090468A">
      <w:pPr>
        <w:widowControl w:val="0"/>
        <w:jc w:val="right"/>
      </w:pPr>
      <w:r w:rsidRPr="001D2327">
        <w:t> </w:t>
      </w:r>
    </w:p>
    <w:p w14:paraId="1E8641F7" w14:textId="77777777" w:rsidR="0090468A" w:rsidRPr="000B6BB1" w:rsidRDefault="0090468A" w:rsidP="0090468A">
      <w:pPr>
        <w:widowControl w:val="0"/>
        <w:jc w:val="center"/>
        <w:rPr>
          <w:sz w:val="20"/>
          <w:szCs w:val="20"/>
        </w:rPr>
      </w:pPr>
      <w:r w:rsidRPr="000B6BB1">
        <w:rPr>
          <w:b/>
          <w:bCs/>
          <w:color w:val="000000"/>
          <w:sz w:val="20"/>
          <w:szCs w:val="20"/>
        </w:rPr>
        <w:t>ПОЛОЖЕНИЕ</w:t>
      </w:r>
    </w:p>
    <w:p w14:paraId="1F9D509D" w14:textId="77777777" w:rsidR="0090468A" w:rsidRPr="000B6BB1" w:rsidRDefault="0090468A" w:rsidP="0090468A">
      <w:pPr>
        <w:widowControl w:val="0"/>
        <w:jc w:val="center"/>
        <w:rPr>
          <w:sz w:val="20"/>
          <w:szCs w:val="20"/>
        </w:rPr>
      </w:pPr>
      <w:r w:rsidRPr="000B6BB1">
        <w:rPr>
          <w:b/>
          <w:bCs/>
          <w:color w:val="000000"/>
          <w:sz w:val="20"/>
          <w:szCs w:val="20"/>
        </w:rPr>
        <w:t>об урегулировании конфликта интересов МБУДО «Холмовская спортивная школа»</w:t>
      </w:r>
    </w:p>
    <w:p w14:paraId="712A4D21" w14:textId="77777777" w:rsidR="0090468A" w:rsidRPr="000B6BB1" w:rsidRDefault="0090468A" w:rsidP="0090468A">
      <w:pPr>
        <w:widowControl w:val="0"/>
        <w:jc w:val="center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7EDDF0BB" w14:textId="77777777" w:rsidR="0090468A" w:rsidRPr="000B6BB1" w:rsidRDefault="0090468A" w:rsidP="0090468A">
      <w:pPr>
        <w:widowControl w:val="0"/>
        <w:numPr>
          <w:ilvl w:val="0"/>
          <w:numId w:val="1"/>
        </w:numPr>
        <w:ind w:left="0" w:firstLine="0"/>
        <w:jc w:val="center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Общие положения</w:t>
      </w:r>
    </w:p>
    <w:p w14:paraId="23693EFB" w14:textId="77777777" w:rsidR="0090468A" w:rsidRPr="000B6BB1" w:rsidRDefault="0090468A" w:rsidP="0090468A">
      <w:pPr>
        <w:widowControl w:val="0"/>
        <w:jc w:val="center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17A1DF34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Настоящее Положение об урегулировании конфликта интересов в организации, находящейся в государственной собственности Смоленской области (далее - Положение) разработано в соответствии с Федеральным законом                 от 25.12.2008 № 273-ФЗ «О противодействии коррупции» и Методическими рекомендациями по разработке и принятию организациями мер по предупреждению и противодействию коррупции от 08.11.2013, разработанными Министерством труда и социальной защиты Российской Федерации.</w:t>
      </w:r>
    </w:p>
    <w:p w14:paraId="37FC9453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Основной целью принятия настоящего Положения является определение системы мер по предотвращению и урегулированию конфликта интересов в рамках реализации уставных целей и задач организации, находящейся в государственной собственности Смоленской области (далее - организация).</w:t>
      </w:r>
    </w:p>
    <w:p w14:paraId="6FD30419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имуществу и (или) деловой репутации организации.</w:t>
      </w:r>
    </w:p>
    <w:p w14:paraId="0D512C05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родителей, братьев, сестер, детей супругов и супругов детей), граждан или организаций, с которыми работник организации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7E1275E2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Основной задачей деятельности организации по предотвращению и урегулированию конфликта интересов является предупреждение возникновения личной заинтересованности работников организации, которая приводит или может привести к ненадлежащему исполнению работником своих должностных обязанностей.</w:t>
      </w:r>
    </w:p>
    <w:p w14:paraId="2541568A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14:paraId="56A1B44A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Все категории работников организации, в том числе при приеме на работу, обязаны ознакомиться с настоящим Положением под роспись.</w:t>
      </w:r>
    </w:p>
    <w:p w14:paraId="148E51A7" w14:textId="77777777" w:rsidR="0090468A" w:rsidRPr="000B6BB1" w:rsidRDefault="0090468A" w:rsidP="0090468A">
      <w:pPr>
        <w:widowControl w:val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32DF342F" w14:textId="77777777" w:rsidR="0090468A" w:rsidRPr="000B6BB1" w:rsidRDefault="0090468A" w:rsidP="0090468A">
      <w:pPr>
        <w:pStyle w:val="a3"/>
        <w:widowControl w:val="0"/>
        <w:numPr>
          <w:ilvl w:val="0"/>
          <w:numId w:val="2"/>
        </w:numPr>
        <w:ind w:left="0" w:firstLine="0"/>
        <w:jc w:val="center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Основные принципы урегулирования</w:t>
      </w:r>
    </w:p>
    <w:p w14:paraId="37E1B19D" w14:textId="77777777" w:rsidR="0090468A" w:rsidRPr="000B6BB1" w:rsidRDefault="0090468A" w:rsidP="0090468A">
      <w:pPr>
        <w:widowControl w:val="0"/>
        <w:jc w:val="center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конфликта интересов в организации</w:t>
      </w:r>
    </w:p>
    <w:p w14:paraId="686792E6" w14:textId="77777777" w:rsidR="0090468A" w:rsidRPr="000B6BB1" w:rsidRDefault="0090468A" w:rsidP="0090468A">
      <w:pPr>
        <w:widowControl w:val="0"/>
        <w:jc w:val="center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687B6A9A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Деятельность организации по предотвращению и урегулированию конфликта интересов основывается на следующих принципах:</w:t>
      </w:r>
    </w:p>
    <w:p w14:paraId="61B5891C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Приоритетное применение мер по профилактике и предупреждению коррупции.</w:t>
      </w:r>
    </w:p>
    <w:p w14:paraId="0C59D7FC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Обязательность раскрытия сведений о возникшем или потенциальном конфликте интересов.</w:t>
      </w:r>
    </w:p>
    <w:p w14:paraId="6DBF85BB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урегулирование.</w:t>
      </w:r>
    </w:p>
    <w:p w14:paraId="677A570F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Конфиденциальность сведений о конфликте интересов и процессе его урегулирования.</w:t>
      </w:r>
    </w:p>
    <w:p w14:paraId="5B6ACBAA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Соблюдение баланса интересов организации и работника при урегулировании конфликта интересов.</w:t>
      </w:r>
    </w:p>
    <w:p w14:paraId="2B142435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Защита работника от преследования в связи с сообщением о конфликте интересов, который был своевременно выявлен работником и урегулирован (предотвращен) организацией.</w:t>
      </w:r>
    </w:p>
    <w:p w14:paraId="3EBDCADD" w14:textId="77777777" w:rsidR="0090468A" w:rsidRPr="000B6BB1" w:rsidRDefault="0090468A" w:rsidP="0090468A">
      <w:pPr>
        <w:widowControl w:val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121C5050" w14:textId="77777777" w:rsidR="0090468A" w:rsidRPr="000B6BB1" w:rsidRDefault="0090468A" w:rsidP="0090468A">
      <w:pPr>
        <w:pStyle w:val="a3"/>
        <w:widowControl w:val="0"/>
        <w:numPr>
          <w:ilvl w:val="0"/>
          <w:numId w:val="2"/>
        </w:numPr>
        <w:ind w:left="0" w:firstLine="0"/>
        <w:jc w:val="center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Обязанности работников в связи с раскрытием</w:t>
      </w:r>
    </w:p>
    <w:p w14:paraId="6341C03D" w14:textId="77777777" w:rsidR="0090468A" w:rsidRPr="000B6BB1" w:rsidRDefault="0090468A" w:rsidP="0090468A">
      <w:pPr>
        <w:widowControl w:val="0"/>
        <w:jc w:val="center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и урегулированием конфликта интересов</w:t>
      </w:r>
    </w:p>
    <w:p w14:paraId="6C78C052" w14:textId="77777777" w:rsidR="0090468A" w:rsidRPr="000B6BB1" w:rsidRDefault="0090468A" w:rsidP="0090468A">
      <w:pPr>
        <w:widowControl w:val="0"/>
        <w:jc w:val="center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6F76F3A9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Работники организации при исполнении должностных обязанностей призваны:</w:t>
      </w:r>
    </w:p>
    <w:p w14:paraId="416E8D8F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Руководствоваться интересами организации без учета своих личных интересов, интересов своих родственников и друзей.</w:t>
      </w:r>
    </w:p>
    <w:p w14:paraId="493987D5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Избегать ситуаций и обстоятельств, которые могут привести к конфликту интересов.</w:t>
      </w:r>
    </w:p>
    <w:p w14:paraId="3F1CCAE6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 xml:space="preserve">Нести личную ответственность за своевременное сообщение о выявленном или потенциальном </w:t>
      </w:r>
      <w:r w:rsidRPr="000B6BB1">
        <w:rPr>
          <w:color w:val="000000"/>
          <w:sz w:val="20"/>
          <w:szCs w:val="20"/>
        </w:rPr>
        <w:lastRenderedPageBreak/>
        <w:t>конфликте интересов.</w:t>
      </w:r>
    </w:p>
    <w:p w14:paraId="4EA0AF32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Содействовать урегулированию возникшего конфликта интересов.</w:t>
      </w:r>
    </w:p>
    <w:p w14:paraId="056E029C" w14:textId="77777777" w:rsidR="0090468A" w:rsidRPr="000B6BB1" w:rsidRDefault="0090468A" w:rsidP="0090468A">
      <w:pPr>
        <w:pStyle w:val="a3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Работники организации обязаны не допускать ситуаций, которые могут привести к конфликту интересов. В случае возникновения личной заинтересованности работникам необходимо воздержаться от принятия управленческих решений и действий, а также незамедлительно сообщить о личной заинтересованности своему непосредственному руководителю и (или) в структурное подразделение (лицу), ответственное(</w:t>
      </w:r>
      <w:proofErr w:type="spellStart"/>
      <w:r w:rsidRPr="000B6BB1">
        <w:rPr>
          <w:color w:val="000000"/>
          <w:sz w:val="20"/>
          <w:szCs w:val="20"/>
        </w:rPr>
        <w:t>му</w:t>
      </w:r>
      <w:proofErr w:type="spellEnd"/>
      <w:r w:rsidRPr="000B6BB1">
        <w:rPr>
          <w:color w:val="000000"/>
          <w:sz w:val="20"/>
          <w:szCs w:val="20"/>
        </w:rPr>
        <w:t>) за профилактику коррупционных и иных правонарушений в организации путем подачи уведомления о возникновении у работника при исполнении должностных обязанностей личной заинтересованности, которая приводит или может привести к конфликту интересов, по форме согласно приложению к настоящему Положению.</w:t>
      </w:r>
    </w:p>
    <w:p w14:paraId="6866CE4C" w14:textId="77777777" w:rsidR="0090468A" w:rsidRPr="000B6BB1" w:rsidRDefault="0090468A" w:rsidP="0090468A">
      <w:pPr>
        <w:widowControl w:val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4B051938" w14:textId="77777777" w:rsidR="0090468A" w:rsidRPr="000B6BB1" w:rsidRDefault="0090468A" w:rsidP="0090468A">
      <w:pPr>
        <w:pStyle w:val="a3"/>
        <w:widowControl w:val="0"/>
        <w:numPr>
          <w:ilvl w:val="0"/>
          <w:numId w:val="2"/>
        </w:numPr>
        <w:ind w:left="0" w:firstLine="0"/>
        <w:jc w:val="center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Основные ситуации конфликта интересов</w:t>
      </w:r>
    </w:p>
    <w:p w14:paraId="1DA54A7E" w14:textId="77777777" w:rsidR="0090468A" w:rsidRPr="000B6BB1" w:rsidRDefault="0090468A" w:rsidP="0090468A">
      <w:pPr>
        <w:widowControl w:val="0"/>
        <w:jc w:val="center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692792BF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Конкретными ситуациями конфликта интересов, в которых может оказаться работник организации при исполнении им своих должностных обязанностей, являются:</w:t>
      </w:r>
    </w:p>
    <w:p w14:paraId="2E359476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Работник нарушает положения антикоррупционной политики организации, а также кодекса этики и служебного поведения работников организации.</w:t>
      </w:r>
    </w:p>
    <w:p w14:paraId="588D3BFF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Работник организации использует возможности клиентов организации, а также их родственников и представителей.</w:t>
      </w:r>
    </w:p>
    <w:p w14:paraId="3D438A44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Нарушение установленного в организации порядка приема денежных средств при оказании платных услуг.</w:t>
      </w:r>
    </w:p>
    <w:p w14:paraId="631C2A5E" w14:textId="77777777" w:rsidR="0090468A" w:rsidRPr="000B6BB1" w:rsidRDefault="0090468A" w:rsidP="0090468A">
      <w:pPr>
        <w:widowControl w:val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4A9245EB" w14:textId="77777777" w:rsidR="0090468A" w:rsidRPr="000B6BB1" w:rsidRDefault="0090468A" w:rsidP="0090468A">
      <w:pPr>
        <w:pStyle w:val="a3"/>
        <w:widowControl w:val="0"/>
        <w:numPr>
          <w:ilvl w:val="0"/>
          <w:numId w:val="2"/>
        </w:numPr>
        <w:ind w:left="0" w:firstLine="0"/>
        <w:jc w:val="center"/>
        <w:rPr>
          <w:sz w:val="20"/>
          <w:szCs w:val="20"/>
        </w:rPr>
      </w:pPr>
      <w:proofErr w:type="gramStart"/>
      <w:r w:rsidRPr="000B6BB1">
        <w:rPr>
          <w:color w:val="000000"/>
          <w:sz w:val="20"/>
          <w:szCs w:val="20"/>
        </w:rPr>
        <w:t>Порядок  выявления</w:t>
      </w:r>
      <w:proofErr w:type="gramEnd"/>
      <w:r w:rsidRPr="000B6BB1">
        <w:rPr>
          <w:color w:val="000000"/>
          <w:sz w:val="20"/>
          <w:szCs w:val="20"/>
        </w:rPr>
        <w:t xml:space="preserve"> и урегулирования конфликта интересов</w:t>
      </w:r>
    </w:p>
    <w:p w14:paraId="6891262E" w14:textId="77777777" w:rsidR="0090468A" w:rsidRPr="000B6BB1" w:rsidRDefault="0090468A" w:rsidP="0090468A">
      <w:pPr>
        <w:widowControl w:val="0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23729C70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Порядок выявления и урегулирования конфликта интересов доводится до сведения всех работников организации.</w:t>
      </w:r>
    </w:p>
    <w:p w14:paraId="7EE83379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В организации выявление и урегулирование конфликта интересов осуществляется в следующих случаях:</w:t>
      </w:r>
    </w:p>
    <w:p w14:paraId="2D0BB167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При приеме на работу.</w:t>
      </w:r>
    </w:p>
    <w:p w14:paraId="34A18D6B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При назначении на новую должность.</w:t>
      </w:r>
    </w:p>
    <w:p w14:paraId="34BB02E9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При поступлении информации о возникновении личной заинтересованности работника.</w:t>
      </w:r>
    </w:p>
    <w:p w14:paraId="056B719A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Выявление сведений о конфликте интересов осуществляется в письменном виде. Допускается первоначальное выявление конфликта интересов в устной форме с последующей фиксацией в письменном виде.</w:t>
      </w:r>
    </w:p>
    <w:p w14:paraId="05F1C2F7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Организацией гарантируется конфиденциальность представленных сведений о возникшем конфликте интересов и его урегулировании.</w:t>
      </w:r>
    </w:p>
    <w:p w14:paraId="26D1430A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Ответственным за прием сведений о возникшем конфликте интересов и его выявление является структурное подразделение (лицо), ответственное за профилактику коррупционных и иных правонарушений в организации.</w:t>
      </w:r>
    </w:p>
    <w:p w14:paraId="4505B125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Поступившая информация тщательно проверяется структурным подразделением (лицом), ответственным за профилактику коррупционных и иных правонарушений в организации.</w:t>
      </w:r>
    </w:p>
    <w:p w14:paraId="0669C278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При необходимости рассмотрение полученной информации может проводиться коллегиально с участием в обсуждении руководителей структурных подразделений организации, специалиста по кадрам, членов комиссии по противодействию коррупции и урегулированию конфликта интересов в организации.</w:t>
      </w:r>
    </w:p>
    <w:p w14:paraId="225629E5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В случае подтверждения достоверности представленных сведений вопрос об имеющейся личной заинтересованности работника организации, которая приводит или может привести к конфликту интересов, вносится в повестку заседания комиссии по противодействию коррупции и урегулированию конфликта интересов в организации.</w:t>
      </w:r>
    </w:p>
    <w:p w14:paraId="5E9207C9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Организация может использовать различные способы урегулирования конфликта интересов:</w:t>
      </w:r>
    </w:p>
    <w:p w14:paraId="2341A2CE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Ограничение доступа работника к конкретной информации, которая может затрагивать личные интересы работника.</w:t>
      </w:r>
    </w:p>
    <w:p w14:paraId="280F8B2F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приводят или могут привести к конфликту интересов.</w:t>
      </w:r>
    </w:p>
    <w:p w14:paraId="775B5573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Пересмотр и изменение должностных обязанностей работника.</w:t>
      </w:r>
    </w:p>
    <w:p w14:paraId="05EA12A5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Временное отстранение работника от занимаемой должности, если его личные интересы входят в противоречие с должностными обязанностями.</w:t>
      </w:r>
    </w:p>
    <w:p w14:paraId="7FD9ECC6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Перевод работника на должность, выполнение должностных обязанностей по которой не приводит к конфликту интересов.</w:t>
      </w:r>
    </w:p>
    <w:p w14:paraId="665D67E8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14:paraId="2868126A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Отказ работника от своей личной заинтересованности, которая приводит к конфликту интересов.</w:t>
      </w:r>
    </w:p>
    <w:p w14:paraId="3B972BE6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Увольнение работника из организации по инициативе работника.</w:t>
      </w:r>
    </w:p>
    <w:p w14:paraId="317BE3A8" w14:textId="77777777" w:rsidR="0090468A" w:rsidRPr="000B6BB1" w:rsidRDefault="0090468A" w:rsidP="0090468A">
      <w:pPr>
        <w:pStyle w:val="a3"/>
        <w:widowControl w:val="0"/>
        <w:numPr>
          <w:ilvl w:val="2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lastRenderedPageBreak/>
        <w:t>Иные способы урегулирования конфликта интересов, найденные по договоренности организации и работника.</w:t>
      </w:r>
    </w:p>
    <w:p w14:paraId="78D97A58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При принятии решения о выборе конкретного способа урегулирования конфликта интересов учитывается степень личной заинтересованности работника, а также возможного имущественного и репутационного ущерба, наносимого организации.</w:t>
      </w:r>
    </w:p>
    <w:p w14:paraId="4A378BC3" w14:textId="77777777" w:rsidR="0090468A" w:rsidRPr="000B6BB1" w:rsidRDefault="0090468A" w:rsidP="0090468A">
      <w:pPr>
        <w:widowControl w:val="0"/>
        <w:jc w:val="both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4FF9932D" w14:textId="77777777" w:rsidR="0090468A" w:rsidRPr="000B6BB1" w:rsidRDefault="0090468A" w:rsidP="0090468A">
      <w:pPr>
        <w:pStyle w:val="a3"/>
        <w:widowControl w:val="0"/>
        <w:numPr>
          <w:ilvl w:val="0"/>
          <w:numId w:val="2"/>
        </w:numPr>
        <w:ind w:left="0" w:firstLine="0"/>
        <w:jc w:val="center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Ответственность работников за нарушение</w:t>
      </w:r>
    </w:p>
    <w:p w14:paraId="34900F4C" w14:textId="77777777" w:rsidR="0090468A" w:rsidRPr="000B6BB1" w:rsidRDefault="0090468A" w:rsidP="0090468A">
      <w:pPr>
        <w:widowControl w:val="0"/>
        <w:jc w:val="center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требований настоящего Положения</w:t>
      </w:r>
    </w:p>
    <w:p w14:paraId="15A7AA4F" w14:textId="77777777" w:rsidR="0090468A" w:rsidRPr="000B6BB1" w:rsidRDefault="0090468A" w:rsidP="0090468A">
      <w:pPr>
        <w:widowControl w:val="0"/>
        <w:jc w:val="center"/>
        <w:rPr>
          <w:sz w:val="20"/>
          <w:szCs w:val="20"/>
        </w:rPr>
      </w:pPr>
      <w:r w:rsidRPr="000B6BB1">
        <w:rPr>
          <w:sz w:val="20"/>
          <w:szCs w:val="20"/>
        </w:rPr>
        <w:t> </w:t>
      </w:r>
    </w:p>
    <w:p w14:paraId="5C3D480D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Работники организации, независимо от занимаемой должности, обязаны соблюдать требования настоящего Положения.</w:t>
      </w:r>
    </w:p>
    <w:p w14:paraId="36021322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Работники организации, независимо от занимаемой должности, несут дисциплинарную ответственность за нарушение требований настоящего Положения.</w:t>
      </w:r>
    </w:p>
    <w:p w14:paraId="08A4D539" w14:textId="77777777" w:rsidR="0090468A" w:rsidRPr="000B6BB1" w:rsidRDefault="0090468A" w:rsidP="0090468A">
      <w:pPr>
        <w:pStyle w:val="a3"/>
        <w:widowControl w:val="0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0B6BB1">
        <w:rPr>
          <w:color w:val="000000"/>
          <w:sz w:val="20"/>
          <w:szCs w:val="20"/>
        </w:rPr>
        <w:t>Ответственность за коррупционные проявления предусматривает применение к работнику мер дисциплинарной, а также уголовной, административной, гражданско-правовой ответственности в соответствии с законодательством Российской Федерации.</w:t>
      </w:r>
    </w:p>
    <w:p w14:paraId="3694A554" w14:textId="77777777" w:rsidR="0090468A" w:rsidRPr="000B6BB1" w:rsidRDefault="0090468A" w:rsidP="0090468A">
      <w:pPr>
        <w:tabs>
          <w:tab w:val="left" w:pos="1418"/>
        </w:tabs>
        <w:rPr>
          <w:sz w:val="20"/>
          <w:szCs w:val="20"/>
        </w:rPr>
      </w:pPr>
    </w:p>
    <w:p w14:paraId="7F975523" w14:textId="77777777" w:rsidR="0090468A" w:rsidRDefault="0090468A" w:rsidP="0090468A">
      <w:pPr>
        <w:tabs>
          <w:tab w:val="left" w:pos="1418"/>
        </w:tabs>
      </w:pPr>
    </w:p>
    <w:p w14:paraId="45EC59B6" w14:textId="77777777" w:rsidR="000419BB" w:rsidRDefault="000419BB"/>
    <w:sectPr w:rsidR="0004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9DE"/>
    <w:multiLevelType w:val="multilevel"/>
    <w:tmpl w:val="12A21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2F173C7F"/>
    <w:multiLevelType w:val="multilevel"/>
    <w:tmpl w:val="32C6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8A"/>
    <w:rsid w:val="000419BB"/>
    <w:rsid w:val="0090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F333"/>
  <w15:chartTrackingRefBased/>
  <w15:docId w15:val="{C9ABDF6F-DF7C-453B-9ABF-CB92441A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2024-03-04T13:41:00Z</dcterms:created>
  <dcterms:modified xsi:type="dcterms:W3CDTF">2024-03-04T13:41:00Z</dcterms:modified>
</cp:coreProperties>
</file>