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Директор Учреждения: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действует без доверенности от имени Учреждения,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202C7C" w:rsidRPr="00AB79D9" w:rsidRDefault="00202C7C" w:rsidP="00202C7C">
      <w:pPr>
        <w:pStyle w:val="a3"/>
        <w:ind w:firstLine="709"/>
        <w:rPr>
          <w:color w:val="000000"/>
          <w:kern w:val="28"/>
          <w:sz w:val="28"/>
          <w:szCs w:val="28"/>
        </w:rPr>
      </w:pPr>
      <w:r w:rsidRPr="00AB79D9">
        <w:rPr>
          <w:color w:val="000000"/>
          <w:kern w:val="28"/>
          <w:sz w:val="28"/>
          <w:szCs w:val="28"/>
        </w:rPr>
        <w:t>- издает приказы, утверждает правила внутреннего трудового распорядка, должностные инструкции, иные локальные акты Учреждения;</w:t>
      </w:r>
    </w:p>
    <w:p w:rsidR="00202C7C" w:rsidRDefault="00202C7C" w:rsidP="00202C7C">
      <w:pPr>
        <w:pStyle w:val="a3"/>
        <w:ind w:firstLine="709"/>
        <w:rPr>
          <w:color w:val="000000"/>
          <w:kern w:val="28"/>
          <w:sz w:val="28"/>
          <w:szCs w:val="28"/>
        </w:rPr>
      </w:pPr>
      <w:r w:rsidRPr="00AB79D9">
        <w:rPr>
          <w:color w:val="000000"/>
          <w:kern w:val="28"/>
          <w:sz w:val="28"/>
          <w:szCs w:val="28"/>
        </w:rPr>
        <w:t>- утверждает образовательные программы</w:t>
      </w:r>
      <w:r w:rsidRPr="00DA36DC">
        <w:rPr>
          <w:kern w:val="28"/>
          <w:sz w:val="28"/>
          <w:szCs w:val="28"/>
        </w:rPr>
        <w:t>, общеобразовательные</w:t>
      </w:r>
      <w:r w:rsidRPr="00AB79D9">
        <w:rPr>
          <w:color w:val="000000"/>
          <w:kern w:val="28"/>
          <w:sz w:val="28"/>
          <w:szCs w:val="28"/>
        </w:rPr>
        <w:t xml:space="preserve"> программы,</w:t>
      </w:r>
      <w:r>
        <w:rPr>
          <w:color w:val="000000"/>
          <w:kern w:val="28"/>
          <w:sz w:val="28"/>
          <w:szCs w:val="28"/>
        </w:rPr>
        <w:t xml:space="preserve"> </w:t>
      </w:r>
      <w:r w:rsidRPr="00CA6575">
        <w:rPr>
          <w:kern w:val="28"/>
          <w:sz w:val="28"/>
          <w:szCs w:val="28"/>
        </w:rPr>
        <w:t>программы спортивной подготовки</w:t>
      </w:r>
      <w:r w:rsidRPr="00AB79D9">
        <w:rPr>
          <w:color w:val="000000"/>
          <w:kern w:val="28"/>
          <w:sz w:val="28"/>
          <w:szCs w:val="28"/>
        </w:rPr>
        <w:t xml:space="preserve"> иную документацию, </w:t>
      </w:r>
      <w:r w:rsidRPr="004000E5">
        <w:rPr>
          <w:color w:val="000000"/>
          <w:kern w:val="28"/>
          <w:sz w:val="28"/>
          <w:szCs w:val="28"/>
        </w:rPr>
        <w:t>регламентирующую образовательный процесс</w:t>
      </w:r>
      <w:r w:rsidRPr="00AB79D9">
        <w:rPr>
          <w:color w:val="000000"/>
          <w:kern w:val="28"/>
          <w:sz w:val="28"/>
          <w:szCs w:val="28"/>
        </w:rPr>
        <w:t xml:space="preserve">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распоряжается движимым имуществом и средствами Учреждения в пределах своей компетенции и с соблюдением требований законодательства Российской Федерации;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открывает лицевые счета</w:t>
      </w:r>
      <w:r>
        <w:rPr>
          <w:color w:val="000000"/>
          <w:sz w:val="28"/>
          <w:szCs w:val="28"/>
        </w:rPr>
        <w:t xml:space="preserve">, </w:t>
      </w:r>
      <w:r w:rsidRPr="001E141F">
        <w:rPr>
          <w:color w:val="000000"/>
          <w:sz w:val="28"/>
          <w:szCs w:val="28"/>
        </w:rPr>
        <w:t>подписывает финансовые и иные документы, касающиеся уставной</w:t>
      </w:r>
      <w:r>
        <w:rPr>
          <w:color w:val="000000"/>
          <w:sz w:val="28"/>
          <w:szCs w:val="28"/>
        </w:rPr>
        <w:t xml:space="preserve"> </w:t>
      </w:r>
      <w:r w:rsidRPr="001E141F">
        <w:rPr>
          <w:color w:val="000000"/>
          <w:sz w:val="28"/>
          <w:szCs w:val="28"/>
        </w:rPr>
        <w:t>деятельности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планирует и организует работу Учреждения, осуществляет контроль за его деятельностью;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утверждает штатное расписание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выдает доверенности, заключает от имени Учреждения договоры, в том числе коллективные, договоры между Учреждением и родителями (законными представителями);</w:t>
      </w:r>
    </w:p>
    <w:p w:rsidR="00202C7C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- заключает, изменяет и прекращает трудовые договоры с работниками Учреждения, применяет к ним меры </w:t>
      </w:r>
      <w:r w:rsidRPr="00DD7AE6">
        <w:rPr>
          <w:sz w:val="28"/>
          <w:szCs w:val="28"/>
        </w:rPr>
        <w:t>поощрения и налагает на них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дисциплинарные взыскания;</w:t>
      </w:r>
    </w:p>
    <w:p w:rsidR="00202C7C" w:rsidRPr="000E2CA5" w:rsidRDefault="00202C7C" w:rsidP="00202C7C">
      <w:pPr>
        <w:pStyle w:val="a3"/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141F">
        <w:rPr>
          <w:color w:val="000000"/>
          <w:sz w:val="28"/>
          <w:szCs w:val="28"/>
        </w:rPr>
        <w:t xml:space="preserve"> распределяет должностные обязанности, создает условия и организацию дополнительного профессионального образования работников;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обеспечивает конфиденциальность информации в соответствии с законодательством о персональных данных;</w:t>
      </w:r>
    </w:p>
    <w:p w:rsidR="00202C7C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создает условия для реализации дополнительн</w:t>
      </w:r>
      <w:r w:rsidRPr="00CA6575">
        <w:rPr>
          <w:sz w:val="28"/>
          <w:szCs w:val="28"/>
        </w:rPr>
        <w:t xml:space="preserve">ых </w:t>
      </w:r>
      <w:r w:rsidRPr="001E141F">
        <w:rPr>
          <w:color w:val="000000"/>
          <w:sz w:val="28"/>
          <w:szCs w:val="28"/>
        </w:rPr>
        <w:t>общеобразовательн</w:t>
      </w:r>
      <w:r>
        <w:rPr>
          <w:color w:val="000000"/>
          <w:sz w:val="28"/>
          <w:szCs w:val="28"/>
        </w:rPr>
        <w:t>ых</w:t>
      </w:r>
      <w:r w:rsidRPr="001E141F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, </w:t>
      </w:r>
      <w:r w:rsidRPr="00CA6575">
        <w:rPr>
          <w:kern w:val="28"/>
          <w:sz w:val="28"/>
          <w:szCs w:val="28"/>
        </w:rPr>
        <w:t>программ спортивной подготовки</w:t>
      </w:r>
      <w:r w:rsidRPr="001E141F">
        <w:rPr>
          <w:color w:val="000000"/>
          <w:kern w:val="28"/>
          <w:sz w:val="28"/>
          <w:szCs w:val="28"/>
        </w:rPr>
        <w:t xml:space="preserve"> </w:t>
      </w:r>
      <w:r w:rsidRPr="001E141F">
        <w:rPr>
          <w:color w:val="000000"/>
          <w:sz w:val="28"/>
          <w:szCs w:val="28"/>
        </w:rPr>
        <w:t>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обеспечивает разработку и утверждение по согласованию с Учредителем (уполномоченным им органом) программы развития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- обеспечивает создание необходимых условий для охраны и укрепления здоровья </w:t>
      </w:r>
      <w:r>
        <w:rPr>
          <w:color w:val="000000"/>
          <w:sz w:val="28"/>
          <w:szCs w:val="28"/>
        </w:rPr>
        <w:t>об</w:t>
      </w:r>
      <w:r w:rsidRPr="001E141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E141F">
        <w:rPr>
          <w:color w:val="000000"/>
          <w:sz w:val="28"/>
          <w:szCs w:val="28"/>
        </w:rPr>
        <w:t>щихся и работников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- осуществляет взаимосвязь с семьями </w:t>
      </w:r>
      <w:r>
        <w:rPr>
          <w:color w:val="000000"/>
          <w:sz w:val="28"/>
          <w:szCs w:val="28"/>
        </w:rPr>
        <w:t>об</w:t>
      </w:r>
      <w:r w:rsidRPr="001E141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E141F">
        <w:rPr>
          <w:color w:val="000000"/>
          <w:sz w:val="28"/>
          <w:szCs w:val="28"/>
        </w:rPr>
        <w:t>щихся, другими образовательными учреждениями по вопросам дополнительного образования;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- обеспечивает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1E141F">
        <w:rPr>
          <w:color w:val="000000"/>
          <w:sz w:val="28"/>
          <w:szCs w:val="28"/>
        </w:rPr>
        <w:t>самообследования</w:t>
      </w:r>
      <w:proofErr w:type="spellEnd"/>
      <w:r w:rsidRPr="001E141F">
        <w:rPr>
          <w:color w:val="000000"/>
          <w:sz w:val="28"/>
          <w:szCs w:val="28"/>
        </w:rPr>
        <w:t>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руководит образователь</w:t>
      </w:r>
      <w:r>
        <w:rPr>
          <w:color w:val="000000"/>
          <w:sz w:val="28"/>
          <w:szCs w:val="28"/>
        </w:rPr>
        <w:t xml:space="preserve">ной, хозяйственной и финансовой </w:t>
      </w:r>
      <w:r w:rsidRPr="001E141F">
        <w:rPr>
          <w:color w:val="000000"/>
          <w:sz w:val="28"/>
          <w:szCs w:val="28"/>
        </w:rPr>
        <w:t>деятельностью Учреждения в соответствии с настоящим Уставом и законодательством Российской Федерации;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lastRenderedPageBreak/>
        <w:t>- заботится о нравственном, культурном и профессиональном уровне работников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202C7C" w:rsidRPr="001E141F" w:rsidRDefault="00202C7C" w:rsidP="00202C7C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- осуществляет иную деятельность от имени Учреждения в соответствии с действующим законодательством Российской Федерации и </w:t>
      </w:r>
      <w:bookmarkStart w:id="0" w:name="_GoBack"/>
      <w:bookmarkEnd w:id="0"/>
      <w:r w:rsidRPr="001E141F">
        <w:rPr>
          <w:color w:val="000000"/>
          <w:sz w:val="28"/>
          <w:szCs w:val="28"/>
        </w:rPr>
        <w:t>Уставом.</w:t>
      </w:r>
    </w:p>
    <w:p w:rsidR="00AC3B6C" w:rsidRPr="00331FBA" w:rsidRDefault="00AC3B6C" w:rsidP="00AC3B6C">
      <w:pPr>
        <w:pStyle w:val="a3"/>
        <w:ind w:firstLine="709"/>
        <w:rPr>
          <w:sz w:val="28"/>
          <w:szCs w:val="28"/>
        </w:rPr>
      </w:pPr>
      <w:r w:rsidRPr="001E141F">
        <w:rPr>
          <w:color w:val="000000"/>
          <w:sz w:val="28"/>
          <w:szCs w:val="28"/>
        </w:rPr>
        <w:t xml:space="preserve">Директор Учреждения несет ответственность за руководство образовательной, воспитательной работой и организационно-хозяйственной </w:t>
      </w:r>
      <w:r w:rsidRPr="00331FBA">
        <w:rPr>
          <w:sz w:val="28"/>
          <w:szCs w:val="28"/>
        </w:rPr>
        <w:t>деятельностью Учреждения.</w:t>
      </w:r>
    </w:p>
    <w:p w:rsidR="008E68B9" w:rsidRDefault="008E68B9"/>
    <w:sectPr w:rsidR="008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7C"/>
    <w:rsid w:val="00202C7C"/>
    <w:rsid w:val="008E68B9"/>
    <w:rsid w:val="00A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B8B8-1359-4F82-9FF7-26B2F9B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2C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02C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2021-02-02T09:56:00Z</dcterms:created>
  <dcterms:modified xsi:type="dcterms:W3CDTF">2021-02-02T10:00:00Z</dcterms:modified>
</cp:coreProperties>
</file>